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032A8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38A4142C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14:paraId="232828E1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6B4FCCE" w14:textId="77777777" w:rsidR="00EB0C14" w:rsidRDefault="00EA0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14:paraId="78534618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8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EB0C14" w14:paraId="46CD6798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1010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0DB5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B88EB4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4760D6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5ADC97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70C5B17B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0AC9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F52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B50F82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20DC72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B5E2AC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0C14" w14:paraId="0F662826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A315" w14:textId="77777777" w:rsidR="00EB0C14" w:rsidRDefault="00EA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4FF2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D6BF5E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786BC9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CBFAED" w14:textId="77777777" w:rsidR="00EB0C14" w:rsidRDefault="00EB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D1EE94F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14:paraId="05E95BB0" w14:textId="6F381857" w:rsidR="00EB0C14" w:rsidRDefault="00EA0B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 xml:space="preserve">Gminę </w:t>
      </w:r>
      <w:r w:rsidR="006416C0">
        <w:rPr>
          <w:rFonts w:ascii="Times New Roman" w:eastAsia="Times New Roman" w:hAnsi="Times New Roman" w:cs="Times New Roman"/>
        </w:rPr>
        <w:t xml:space="preserve">Drawsko Pomorskie </w:t>
      </w:r>
      <w:r w:rsidR="006416C0">
        <w:rPr>
          <w:rFonts w:ascii="Times New Roman" w:eastAsia="Times New Roman" w:hAnsi="Times New Roman" w:cs="Times New Roman"/>
          <w:color w:val="000000"/>
        </w:rPr>
        <w:t xml:space="preserve">otwarty nabór </w:t>
      </w:r>
      <w:r>
        <w:rPr>
          <w:rFonts w:ascii="Times New Roman" w:eastAsia="Times New Roman" w:hAnsi="Times New Roman" w:cs="Times New Roman"/>
          <w:color w:val="000000"/>
        </w:rPr>
        <w:t xml:space="preserve">na wybór </w:t>
      </w:r>
      <w:r w:rsidR="006416C0">
        <w:rPr>
          <w:rFonts w:ascii="Times New Roman" w:eastAsia="Times New Roman" w:hAnsi="Times New Roman" w:cs="Times New Roman"/>
          <w:color w:val="000000"/>
        </w:rPr>
        <w:t xml:space="preserve">Partnera do wspólnego </w:t>
      </w:r>
      <w:r>
        <w:rPr>
          <w:rFonts w:ascii="Times New Roman" w:eastAsia="Times New Roman" w:hAnsi="Times New Roman" w:cs="Times New Roman"/>
          <w:color w:val="000000"/>
        </w:rPr>
        <w:t xml:space="preserve"> przygotowania i realizacji projektów realizowanych </w:t>
      </w:r>
      <w:r>
        <w:rPr>
          <w:rFonts w:ascii="Times New Roman" w:eastAsia="Times New Roman" w:hAnsi="Times New Roman" w:cs="Times New Roman"/>
        </w:rPr>
        <w:t>w ramach Działania 6.9 Edukacja ogólna w ramach programu Fundusze Europejskie dla Pomorza Zachodniego 2021</w:t>
      </w:r>
      <w:r w:rsidR="006416C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2027 celem </w:t>
      </w:r>
      <w:r w:rsidRPr="006416C0">
        <w:rPr>
          <w:rFonts w:ascii="Times New Roman" w:eastAsia="Times New Roman" w:hAnsi="Times New Roman" w:cs="Times New Roman"/>
          <w:bCs/>
        </w:rPr>
        <w:t xml:space="preserve">zwiększenia szans edukacyjnych uczniów w ramach kształcenia ogólnego w szkołach na terenie </w:t>
      </w:r>
      <w:r w:rsidR="006416C0" w:rsidRPr="006416C0">
        <w:rPr>
          <w:rFonts w:ascii="Times New Roman" w:eastAsia="Times New Roman" w:hAnsi="Times New Roman" w:cs="Times New Roman"/>
          <w:bCs/>
        </w:rPr>
        <w:t>g</w:t>
      </w:r>
      <w:r w:rsidRPr="006416C0">
        <w:rPr>
          <w:rFonts w:ascii="Times New Roman" w:eastAsia="Times New Roman" w:hAnsi="Times New Roman" w:cs="Times New Roman"/>
          <w:bCs/>
        </w:rPr>
        <w:t>min</w:t>
      </w:r>
      <w:r w:rsidR="006416C0" w:rsidRPr="006416C0">
        <w:rPr>
          <w:rFonts w:ascii="Times New Roman" w:eastAsia="Times New Roman" w:hAnsi="Times New Roman" w:cs="Times New Roman"/>
          <w:bCs/>
        </w:rPr>
        <w:t>y Drawsko Pomorskie</w:t>
      </w:r>
      <w:r w:rsidR="006416C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składam ofertę udziału w planowanych projektach oraz oświadczam, że:</w:t>
      </w:r>
    </w:p>
    <w:p w14:paraId="646F1633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4B38343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się z naborem na Partnera, akceptuję jego zapisy i nie wnoszę uwag do jego treści,</w:t>
      </w:r>
    </w:p>
    <w:p w14:paraId="45BF67EC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14:paraId="5B02A69E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0FBEEC18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 odpowiedzialności podmiotów zbiorowych za czyny zabronione pod groźbą kary,</w:t>
      </w:r>
    </w:p>
    <w:p w14:paraId="2A740F64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14:paraId="417F2B6C" w14:textId="6F89E8F8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podmiot, który reprezentuję </w:t>
      </w:r>
      <w:r w:rsidR="006416C0">
        <w:rPr>
          <w:rFonts w:ascii="Times New Roman" w:eastAsia="Times New Roman" w:hAnsi="Times New Roman" w:cs="Times New Roman"/>
          <w:color w:val="000000"/>
        </w:rPr>
        <w:t>posiada minimum dwuletnie</w:t>
      </w:r>
      <w:r>
        <w:rPr>
          <w:rFonts w:ascii="Times New Roman" w:eastAsia="Times New Roman" w:hAnsi="Times New Roman" w:cs="Times New Roman"/>
          <w:color w:val="000000"/>
        </w:rPr>
        <w:t xml:space="preserve"> doświadczenie w realizacji projektów finansowanych ze środków publicznych, mających na celu kształtowanie i rozwijanie u uczniów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14:paraId="46B19BA3" w14:textId="6FA343F3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podmiot, który reprezentuję  </w:t>
      </w:r>
      <w:r w:rsidR="006416C0">
        <w:rPr>
          <w:rFonts w:ascii="Times New Roman" w:eastAsia="Times New Roman" w:hAnsi="Times New Roman" w:cs="Times New Roman"/>
          <w:color w:val="000000"/>
        </w:rPr>
        <w:t xml:space="preserve">posiada minimum dwuletnie </w:t>
      </w:r>
      <w:r>
        <w:rPr>
          <w:rFonts w:ascii="Times New Roman" w:eastAsia="Times New Roman" w:hAnsi="Times New Roman" w:cs="Times New Roman"/>
          <w:color w:val="000000"/>
        </w:rPr>
        <w:t>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14:paraId="26AC880B" w14:textId="77777777" w:rsidR="00EB0C14" w:rsidRDefault="00EA0B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14:paraId="43EBE0F1" w14:textId="77777777" w:rsidR="00EB0C14" w:rsidRDefault="00EB0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E9ABBAC" w14:textId="77777777" w:rsidR="006416C0" w:rsidRDefault="006416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FD42DC9" w14:textId="77777777" w:rsidR="006416C0" w:rsidRDefault="006416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4B215A50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Zgodność działania potencjalnego partnera z celami partnerstwa (0-5 pkt).</w:t>
      </w:r>
    </w:p>
    <w:p w14:paraId="599283F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4DD2020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2264877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1B6B2BA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Oferowany wkład potencjalnego partnera w realizację projektu (0- 5 pkt).</w:t>
      </w:r>
    </w:p>
    <w:p w14:paraId="38F37DEF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0331708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3078C9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3AA1C82" w14:textId="6924ADB4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 xml:space="preserve">Doświadczenie w realizacji projektów edukacyjnych w partnerstwie z jednostką samorządu terytorialnego </w:t>
      </w:r>
      <w:r w:rsidR="0029725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w obszarze oświaty </w:t>
      </w:r>
      <w:r w:rsidRPr="00EA0BE6">
        <w:rPr>
          <w:rFonts w:ascii="Times New Roman" w:eastAsia="Times New Roman" w:hAnsi="Times New Roman" w:cs="Times New Roman"/>
        </w:rPr>
        <w:t>na terenie województwa zachodniopomorskiego</w:t>
      </w:r>
      <w:r>
        <w:rPr>
          <w:rFonts w:ascii="Times New Roman" w:eastAsia="Times New Roman" w:hAnsi="Times New Roman" w:cs="Times New Roman"/>
        </w:rPr>
        <w:t xml:space="preserve"> (0-5 pkt).</w:t>
      </w:r>
    </w:p>
    <w:p w14:paraId="301466FE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9BFE7DB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22E7E45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CAF025E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uczniów lub nauczycieli szkół podstawowych. (0-5 pkt).</w:t>
      </w:r>
    </w:p>
    <w:p w14:paraId="60FAC02A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EAAFA61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0541D06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5EA5B73" w14:textId="3F28BC90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</w:t>
      </w:r>
      <w:r w:rsidR="00297258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(opis podziału zadań między Partnera a Lidera)  (0-5 pkt).</w:t>
      </w:r>
    </w:p>
    <w:p w14:paraId="4AC336AC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E1553E7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340A294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1A9E38D" w14:textId="77777777" w:rsidR="00EB0C14" w:rsidRDefault="00EA0BE6">
      <w:pPr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1D8B859F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C91DFBC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340E0E6" w14:textId="77777777" w:rsidR="00EB0C14" w:rsidRDefault="00EA0B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sectPr w:rsidR="00EB0C1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746"/>
    <w:multiLevelType w:val="hybridMultilevel"/>
    <w:tmpl w:val="C4D83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3FB"/>
    <w:multiLevelType w:val="multilevel"/>
    <w:tmpl w:val="D902DBE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12561FB3"/>
    <w:multiLevelType w:val="multilevel"/>
    <w:tmpl w:val="9756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04B12"/>
    <w:multiLevelType w:val="multilevel"/>
    <w:tmpl w:val="4EAA2E1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745"/>
    <w:multiLevelType w:val="multilevel"/>
    <w:tmpl w:val="09986C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404E3CD6"/>
    <w:multiLevelType w:val="hybridMultilevel"/>
    <w:tmpl w:val="5FCEE0B0"/>
    <w:lvl w:ilvl="0" w:tplc="5464E28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24F04"/>
    <w:multiLevelType w:val="multilevel"/>
    <w:tmpl w:val="17E633C8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50FD3BF7"/>
    <w:multiLevelType w:val="multilevel"/>
    <w:tmpl w:val="5F022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63C12359"/>
    <w:multiLevelType w:val="multilevel"/>
    <w:tmpl w:val="6BE2535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9" w15:restartNumberingAfterBreak="0">
    <w:nsid w:val="7D8648AE"/>
    <w:multiLevelType w:val="multilevel"/>
    <w:tmpl w:val="E9CE37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0" w15:restartNumberingAfterBreak="0">
    <w:nsid w:val="7FB058EE"/>
    <w:multiLevelType w:val="multilevel"/>
    <w:tmpl w:val="CE82F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14"/>
    <w:rsid w:val="000E6E31"/>
    <w:rsid w:val="00297258"/>
    <w:rsid w:val="00383207"/>
    <w:rsid w:val="00622589"/>
    <w:rsid w:val="00631EC8"/>
    <w:rsid w:val="006416C0"/>
    <w:rsid w:val="00736160"/>
    <w:rsid w:val="00A849EC"/>
    <w:rsid w:val="00AE28D4"/>
    <w:rsid w:val="00C414FD"/>
    <w:rsid w:val="00C91888"/>
    <w:rsid w:val="00E531E5"/>
    <w:rsid w:val="00EA0BE6"/>
    <w:rsid w:val="00E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7111"/>
  <w15:docId w15:val="{1E7E3818-2362-4AA3-837C-85DDBAD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C918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user113</cp:lastModifiedBy>
  <cp:revision>2</cp:revision>
  <dcterms:created xsi:type="dcterms:W3CDTF">2023-06-16T11:19:00Z</dcterms:created>
  <dcterms:modified xsi:type="dcterms:W3CDTF">2023-06-16T11:19:00Z</dcterms:modified>
</cp:coreProperties>
</file>